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DAE" w:rsidRDefault="00B71CAE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复混肥料检验检测委托协议书</w:t>
      </w:r>
    </w:p>
    <w:p w:rsidR="00D94DAE" w:rsidRDefault="00B71CAE">
      <w:pPr>
        <w:jc w:val="right"/>
        <w:rPr>
          <w:rStyle w:val="a5"/>
          <w:b w:val="0"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668"/>
        <w:gridCol w:w="215"/>
        <w:gridCol w:w="1344"/>
        <w:gridCol w:w="690"/>
        <w:gridCol w:w="425"/>
        <w:gridCol w:w="161"/>
        <w:gridCol w:w="831"/>
        <w:gridCol w:w="1903"/>
        <w:gridCol w:w="236"/>
      </w:tblGrid>
      <w:tr w:rsidR="00D94DAE" w:rsidTr="00B71CAE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94DAE" w:rsidRDefault="00B71CAE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D94DAE" w:rsidTr="00B71CA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 w:rsidTr="00B71CAE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 w:rsidTr="00B71CAE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 w:rsidTr="00B71CAE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19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jc w:val="center"/>
        </w:trPr>
        <w:tc>
          <w:tcPr>
            <w:tcW w:w="10130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jc w:val="center"/>
        </w:trPr>
        <w:tc>
          <w:tcPr>
            <w:tcW w:w="10130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hRule="exact" w:val="31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hRule="exact" w:val="312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DAE" w:rsidRDefault="00B71CA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50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94DAE" w:rsidRDefault="00B71CAE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</w:rPr>
              <w:t>总氮</w:t>
            </w:r>
            <w:r>
              <w:rPr>
                <w:rFonts w:ascii="宋体" w:hAnsi="宋体" w:hint="eastAsia"/>
                <w:b/>
                <w:szCs w:val="21"/>
              </w:rPr>
              <w:t>含量</w:t>
            </w:r>
            <w:r>
              <w:rPr>
                <w:rFonts w:ascii="宋体" w:hAnsi="宋体" w:hint="eastAsia"/>
                <w:b/>
              </w:rPr>
              <w:t xml:space="preserve">　　　　</w:t>
            </w:r>
            <w:r>
              <w:rPr>
                <w:rFonts w:ascii="宋体" w:hAnsi="宋体" w:hint="eastAsia"/>
                <w:b/>
                <w:szCs w:val="21"/>
              </w:rPr>
              <w:t xml:space="preserve">　□ </w:t>
            </w:r>
            <w:r>
              <w:rPr>
                <w:rFonts w:ascii="宋体" w:hAnsi="宋体" w:hint="eastAsia"/>
                <w:b/>
              </w:rPr>
              <w:t>有效磷</w:t>
            </w:r>
            <w:r>
              <w:rPr>
                <w:rFonts w:ascii="宋体" w:hAnsi="宋体" w:hint="eastAsia"/>
                <w:b/>
                <w:szCs w:val="21"/>
              </w:rPr>
              <w:t>含量</w:t>
            </w:r>
            <w:r>
              <w:rPr>
                <w:rFonts w:ascii="宋体" w:hAnsi="宋体" w:hint="eastAsia"/>
                <w:b/>
              </w:rPr>
              <w:t xml:space="preserve">　　　　</w:t>
            </w:r>
            <w:r>
              <w:rPr>
                <w:rFonts w:ascii="宋体" w:hAnsi="宋体" w:hint="eastAsia"/>
                <w:b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</w:rPr>
              <w:t>钾</w:t>
            </w:r>
            <w:r>
              <w:rPr>
                <w:rFonts w:ascii="宋体" w:hAnsi="宋体" w:hint="eastAsia"/>
                <w:b/>
                <w:szCs w:val="21"/>
              </w:rPr>
              <w:t xml:space="preserve">含量 </w:t>
            </w:r>
            <w:r>
              <w:rPr>
                <w:rFonts w:ascii="宋体" w:hAnsi="宋体" w:hint="eastAsia"/>
                <w:szCs w:val="21"/>
              </w:rPr>
              <w:t xml:space="preserve">      □ 水分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17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1660" w:rsidRDefault="00B91660" w:rsidP="00B91660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94DAE" w:rsidRDefault="00B91660" w:rsidP="00B9166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《复混肥料中总氮含量的测定 蒸馏后滴定法》</w:t>
            </w:r>
            <w:r w:rsidRPr="00B71CAE">
              <w:rPr>
                <w:b/>
                <w:szCs w:val="21"/>
              </w:rPr>
              <w:t>GB/T 8572-2010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《复混肥料中有效磷含量的测定》</w:t>
            </w:r>
            <w:r w:rsidRPr="00B71CAE">
              <w:rPr>
                <w:rFonts w:hint="eastAsia"/>
                <w:b/>
                <w:szCs w:val="21"/>
              </w:rPr>
              <w:t>GB/T 8573-2017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《复合肥料中游离水含量的测定 真空烘箱法》</w:t>
            </w:r>
            <w:r w:rsidRPr="00B71CAE">
              <w:rPr>
                <w:b/>
                <w:szCs w:val="21"/>
              </w:rPr>
              <w:t>GB/T 8576-2010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《复混肥料中游离水含量的测定 卡尔.费休法》</w:t>
            </w:r>
            <w:r w:rsidRPr="00B71CAE">
              <w:rPr>
                <w:szCs w:val="21"/>
              </w:rPr>
              <w:t>GB/T 8577-2010</w:t>
            </w:r>
          </w:p>
          <w:p w:rsidR="00D94DAE" w:rsidRDefault="00B71CAE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《复混肥料中钾含量的测定 四苯硼酸钾重量法》</w:t>
            </w:r>
            <w:r w:rsidRPr="00B71CAE">
              <w:rPr>
                <w:rFonts w:hint="eastAsia"/>
                <w:szCs w:val="21"/>
              </w:rPr>
              <w:t>GB/T 8574-2010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27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napToGrid w:val="0"/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napToGrid w:val="0"/>
              <w:spacing w:line="276" w:lineRule="auto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肥料名称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级别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出厂日期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6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 w:rsidP="00B71CAE">
            <w:pPr>
              <w:spacing w:line="276" w:lineRule="auto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生产质量指标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 w:rsidP="00B71CAE">
            <w:pPr>
              <w:spacing w:line="276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42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样品描述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 □ 粉状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□ 粉状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□ 颗粒      □ 粉状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370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D94DAE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94DAE" w:rsidRDefault="00D94DA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1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DAE" w:rsidRDefault="00D94DAE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94DAE" w:rsidRDefault="00D94DAE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94DAE">
        <w:trPr>
          <w:trHeight w:val="131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DAE" w:rsidRDefault="00B71CA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4DAE" w:rsidRDefault="00B71C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94DAE" w:rsidRDefault="00B71C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94DAE" w:rsidRDefault="00B71CA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94DAE" w:rsidRDefault="00B71CA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94DAE" w:rsidRDefault="00D94D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94DAE" w:rsidRDefault="00D94DAE">
      <w:pPr>
        <w:rPr>
          <w:spacing w:val="20"/>
        </w:rPr>
      </w:pPr>
    </w:p>
    <w:sectPr w:rsidR="00D94DAE" w:rsidSect="00B71CAE">
      <w:headerReference w:type="default" r:id="rId7"/>
      <w:pgSz w:w="11906" w:h="16838"/>
      <w:pgMar w:top="107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DAE" w:rsidRDefault="00D94DAE" w:rsidP="00D94DAE">
      <w:r>
        <w:separator/>
      </w:r>
    </w:p>
  </w:endnote>
  <w:endnote w:type="continuationSeparator" w:id="1">
    <w:p w:rsidR="00D94DAE" w:rsidRDefault="00D94DAE" w:rsidP="00D94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DAE" w:rsidRDefault="00D94DAE" w:rsidP="00D94DAE">
      <w:r>
        <w:separator/>
      </w:r>
    </w:p>
  </w:footnote>
  <w:footnote w:type="continuationSeparator" w:id="1">
    <w:p w:rsidR="00D94DAE" w:rsidRDefault="00D94DAE" w:rsidP="00D94D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CAE" w:rsidRDefault="00B71CAE" w:rsidP="00B71CA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B71CAE">
      <w:rPr>
        <w:rStyle w:val="a5"/>
        <w:rFonts w:ascii="Times New Roman" w:cs="Times New Roman"/>
        <w:b w:val="0"/>
      </w:rPr>
      <w:t>表格编号：</w:t>
    </w:r>
    <w:r w:rsidRPr="00B71CAE">
      <w:rPr>
        <w:rStyle w:val="a5"/>
        <w:rFonts w:ascii="Times New Roman" w:hAnsi="Times New Roman" w:cs="Times New Roman"/>
        <w:b w:val="0"/>
      </w:rPr>
      <w:t>WJ-JL- CX12-01-2019-2022.05.11</w:t>
    </w:r>
  </w:p>
  <w:p w:rsidR="00B71CAE" w:rsidRPr="00B71CAE" w:rsidRDefault="00B71CAE" w:rsidP="00B71CA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D94DAE" w:rsidRDefault="00B71CA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4435"/>
    <w:rsid w:val="00021071"/>
    <w:rsid w:val="00062741"/>
    <w:rsid w:val="00097396"/>
    <w:rsid w:val="00194DDB"/>
    <w:rsid w:val="001A2B65"/>
    <w:rsid w:val="00274217"/>
    <w:rsid w:val="002D2911"/>
    <w:rsid w:val="00325D1B"/>
    <w:rsid w:val="00375542"/>
    <w:rsid w:val="003C4850"/>
    <w:rsid w:val="004955A7"/>
    <w:rsid w:val="004C729A"/>
    <w:rsid w:val="004D2BE1"/>
    <w:rsid w:val="005F133D"/>
    <w:rsid w:val="006C3F23"/>
    <w:rsid w:val="006E2534"/>
    <w:rsid w:val="006F717F"/>
    <w:rsid w:val="00772AAE"/>
    <w:rsid w:val="00784435"/>
    <w:rsid w:val="00825095"/>
    <w:rsid w:val="008359F8"/>
    <w:rsid w:val="00942330"/>
    <w:rsid w:val="009E6A6A"/>
    <w:rsid w:val="009F7E96"/>
    <w:rsid w:val="00B3043F"/>
    <w:rsid w:val="00B4508C"/>
    <w:rsid w:val="00B71CAE"/>
    <w:rsid w:val="00B91660"/>
    <w:rsid w:val="00C339C5"/>
    <w:rsid w:val="00CB0178"/>
    <w:rsid w:val="00CC5A7F"/>
    <w:rsid w:val="00CF6D3D"/>
    <w:rsid w:val="00D04716"/>
    <w:rsid w:val="00D15E0F"/>
    <w:rsid w:val="00D903D8"/>
    <w:rsid w:val="00D92575"/>
    <w:rsid w:val="00D94DAE"/>
    <w:rsid w:val="00D95C5E"/>
    <w:rsid w:val="00E331E9"/>
    <w:rsid w:val="00E55DBB"/>
    <w:rsid w:val="00E9620C"/>
    <w:rsid w:val="00ED5C4C"/>
    <w:rsid w:val="1816446C"/>
    <w:rsid w:val="1E09625F"/>
    <w:rsid w:val="6AD56875"/>
    <w:rsid w:val="723F0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DA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94D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94D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94DA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94DA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94DAE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D94D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2017-12-26T08:38:00Z</dcterms:created>
  <dcterms:modified xsi:type="dcterms:W3CDTF">2022-05-16T01:59:00Z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